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D6" w:rsidRPr="00930BD6" w:rsidRDefault="00930BD6" w:rsidP="00930BD6">
      <w:pPr>
        <w:spacing w:after="0" w:line="240" w:lineRule="auto"/>
        <w:jc w:val="center"/>
        <w:rPr>
          <w:rFonts w:ascii="Times New Roman" w:eastAsia="Times New Roman" w:hAnsi="Times New Roman" w:cs="Times New Roman"/>
          <w:sz w:val="24"/>
          <w:szCs w:val="24"/>
        </w:rPr>
      </w:pPr>
      <w:r w:rsidRPr="00930BD6">
        <w:rPr>
          <w:rFonts w:ascii="Arial" w:eastAsia="Times New Roman" w:hAnsi="Arial" w:cs="Arial"/>
          <w:b/>
          <w:bCs/>
          <w:color w:val="222222"/>
          <w:sz w:val="20"/>
          <w:szCs w:val="20"/>
          <w:u w:val="single"/>
        </w:rPr>
        <w:t xml:space="preserve">What's Possible At </w:t>
      </w:r>
      <w:proofErr w:type="spellStart"/>
      <w:r w:rsidR="00BA684F">
        <w:rPr>
          <w:rFonts w:ascii="Arial" w:eastAsia="Times New Roman" w:hAnsi="Arial" w:cs="Arial"/>
          <w:b/>
          <w:bCs/>
          <w:color w:val="222222"/>
          <w:sz w:val="20"/>
          <w:szCs w:val="20"/>
          <w:u w:val="single"/>
        </w:rPr>
        <w:t>Signworld</w:t>
      </w:r>
      <w:proofErr w:type="spellEnd"/>
      <w:r w:rsidRPr="00930BD6">
        <w:rPr>
          <w:rFonts w:ascii="Arial" w:eastAsia="Times New Roman" w:hAnsi="Arial" w:cs="Arial"/>
          <w:b/>
          <w:bCs/>
          <w:color w:val="222222"/>
          <w:sz w:val="20"/>
          <w:szCs w:val="20"/>
          <w:u w:val="single"/>
        </w:rPr>
        <w:t xml:space="preserve">? Exploring Sign Business Opportunities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If you’re looking for a flexible, scalable, and profitable franchise model to partner with, then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is worth a look! In today’s post, we offer a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starter kit,” overviewing our history, business model, ideal candidates, and territory opportunities.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b/>
          <w:bCs/>
          <w:color w:val="222222"/>
          <w:sz w:val="20"/>
          <w:szCs w:val="20"/>
        </w:rPr>
        <w:t>Who We Are</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BA684F" w:rsidP="00930BD6">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222222"/>
          <w:sz w:val="20"/>
          <w:szCs w:val="20"/>
        </w:rPr>
        <w:t>Signworld</w:t>
      </w:r>
      <w:proofErr w:type="spellEnd"/>
      <w:r w:rsidR="00930BD6" w:rsidRPr="00930BD6">
        <w:rPr>
          <w:rFonts w:ascii="Arial" w:eastAsia="Times New Roman" w:hAnsi="Arial" w:cs="Arial"/>
          <w:color w:val="222222"/>
          <w:sz w:val="20"/>
          <w:szCs w:val="20"/>
        </w:rPr>
        <w:t xml:space="preserve"> was established in 1988 by founder Ken </w:t>
      </w:r>
      <w:proofErr w:type="spellStart"/>
      <w:r w:rsidR="00930BD6" w:rsidRPr="00930BD6">
        <w:rPr>
          <w:rFonts w:ascii="Arial" w:eastAsia="Times New Roman" w:hAnsi="Arial" w:cs="Arial"/>
          <w:color w:val="222222"/>
          <w:sz w:val="20"/>
          <w:szCs w:val="20"/>
        </w:rPr>
        <w:t>Kindt</w:t>
      </w:r>
      <w:proofErr w:type="spellEnd"/>
      <w:r w:rsidR="00930BD6" w:rsidRPr="00930BD6">
        <w:rPr>
          <w:rFonts w:ascii="Arial" w:eastAsia="Times New Roman" w:hAnsi="Arial" w:cs="Arial"/>
          <w:color w:val="222222"/>
          <w:sz w:val="20"/>
          <w:szCs w:val="20"/>
        </w:rPr>
        <w:t xml:space="preserve">. Like most franchise systems, </w:t>
      </w:r>
      <w:proofErr w:type="spellStart"/>
      <w:r>
        <w:rPr>
          <w:rFonts w:ascii="Arial" w:eastAsia="Times New Roman" w:hAnsi="Arial" w:cs="Arial"/>
          <w:color w:val="222222"/>
          <w:sz w:val="20"/>
          <w:szCs w:val="20"/>
        </w:rPr>
        <w:t>Signworld</w:t>
      </w:r>
      <w:proofErr w:type="spellEnd"/>
      <w:r w:rsidR="00930BD6" w:rsidRPr="00930BD6">
        <w:rPr>
          <w:rFonts w:ascii="Arial" w:eastAsia="Times New Roman" w:hAnsi="Arial" w:cs="Arial"/>
          <w:color w:val="222222"/>
          <w:sz w:val="20"/>
          <w:szCs w:val="20"/>
        </w:rPr>
        <w:t xml:space="preserve"> equips franchisees with top-tier training, equipment, and support channels to construct a profitable light manufacturing model that taps into a profitable and persistent market. However, unlike most franchise systems, </w:t>
      </w:r>
      <w:proofErr w:type="spellStart"/>
      <w:r>
        <w:rPr>
          <w:rFonts w:ascii="Arial" w:eastAsia="Times New Roman" w:hAnsi="Arial" w:cs="Arial"/>
          <w:color w:val="222222"/>
          <w:sz w:val="20"/>
          <w:szCs w:val="20"/>
        </w:rPr>
        <w:t>Signworld</w:t>
      </w:r>
      <w:proofErr w:type="spellEnd"/>
      <w:r w:rsidR="00930BD6" w:rsidRPr="00930BD6">
        <w:rPr>
          <w:rFonts w:ascii="Arial" w:eastAsia="Times New Roman" w:hAnsi="Arial" w:cs="Arial"/>
          <w:color w:val="222222"/>
          <w:sz w:val="20"/>
          <w:szCs w:val="20"/>
        </w:rPr>
        <w:t xml:space="preserve"> has been committed to an inclusive program of “no-rules and no-royalties” since day one, making it unique both in the franchise market and signage industry.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b/>
          <w:bCs/>
          <w:color w:val="222222"/>
          <w:sz w:val="20"/>
          <w:szCs w:val="20"/>
        </w:rPr>
        <w:t xml:space="preserve">Introducing the </w:t>
      </w:r>
      <w:proofErr w:type="spellStart"/>
      <w:r w:rsidR="00BA684F">
        <w:rPr>
          <w:rFonts w:ascii="Arial" w:eastAsia="Times New Roman" w:hAnsi="Arial" w:cs="Arial"/>
          <w:b/>
          <w:bCs/>
          <w:color w:val="222222"/>
          <w:sz w:val="20"/>
          <w:szCs w:val="20"/>
        </w:rPr>
        <w:t>Signworld</w:t>
      </w:r>
      <w:proofErr w:type="spellEnd"/>
      <w:r w:rsidRPr="00930BD6">
        <w:rPr>
          <w:rFonts w:ascii="Arial" w:eastAsia="Times New Roman" w:hAnsi="Arial" w:cs="Arial"/>
          <w:b/>
          <w:bCs/>
          <w:color w:val="222222"/>
          <w:sz w:val="20"/>
          <w:szCs w:val="20"/>
        </w:rPr>
        <w:t xml:space="preserve"> Business Model</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Though most people associate sign businesses with the retail sign stores they spot in shopping centers,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franchises are quite different. When developing locations in new territories, we always set up shop in light industrial business parks.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We do not cut into your profits with royalty fees, and we don’t handcuff your business dreams with rigid rules and franchise systems.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Our profit model connects franchisees with large customers who have ongoing need for their services. Typically, our franchisees generate 80% or more of their annual gross sales through the same 20 to 30 customers. This model allows our franchisees to focus their efforts on growing their business refining products and services, rather than constantly chasing new leads. Furthermore, the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franchise system makes a great choice for a “cruise control” business; if you’re looking for something that will keep revenue rolling in without consuming all of your time and effort, our business model is right for you.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Additionally, unlike other franchises, 50% or more of your business will come entirely from your website. We will help you establish your own internet marketing and sales process, allowing you to tap into a global market and generate sales wherever and whenever! Circling back to the previous point, this online model makes a low-involvement investment even easier.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b/>
          <w:bCs/>
          <w:color w:val="222222"/>
          <w:sz w:val="20"/>
          <w:szCs w:val="20"/>
        </w:rPr>
        <w:t>Will I Make a Good Partner?</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Many people approach us at first feeling unsure of whether or not they have what it takes to run a successful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franchise. From an outsider’s perspective, the sign business can seem a little intimidating. Customers rely on you to make their business, event, or promotion a success, and producing quality signage requires serious manufacturing skill and artistic inspiration, right?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It may be hard to believe, but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success is in reach of almost anyone. Our franchisees come from all walks of life and employment backgrounds, relying on our premium training process to shore up any gaps in their skillset. So long as you have the drive to build a business, a willingness to learn new skills, and a strong set of people skills, you have what it takes to make a great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partner. </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b/>
          <w:bCs/>
          <w:color w:val="222222"/>
          <w:sz w:val="20"/>
          <w:szCs w:val="20"/>
        </w:rPr>
        <w:t>Are There Business Opportunities In My Area?</w:t>
      </w:r>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At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we situate our franchisees in protected territories that each </w:t>
      </w:r>
      <w:proofErr w:type="gramStart"/>
      <w:r w:rsidRPr="00930BD6">
        <w:rPr>
          <w:rFonts w:ascii="Arial" w:eastAsia="Times New Roman" w:hAnsi="Arial" w:cs="Arial"/>
          <w:color w:val="222222"/>
          <w:sz w:val="20"/>
          <w:szCs w:val="20"/>
        </w:rPr>
        <w:t>contain</w:t>
      </w:r>
      <w:proofErr w:type="gramEnd"/>
      <w:r w:rsidRPr="00930BD6">
        <w:rPr>
          <w:rFonts w:ascii="Arial" w:eastAsia="Times New Roman" w:hAnsi="Arial" w:cs="Arial"/>
          <w:color w:val="222222"/>
          <w:sz w:val="20"/>
          <w:szCs w:val="20"/>
        </w:rPr>
        <w:t xml:space="preserve"> up to 3,000 businesses to boost your bottom line. And while we guarantee that no other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company will encroach on your territory, you will be free to sell your signs anywhere via our online sales process, making your franchise investment completely </w:t>
      </w:r>
      <w:proofErr w:type="spellStart"/>
      <w:r w:rsidRPr="00930BD6">
        <w:rPr>
          <w:rFonts w:ascii="Arial" w:eastAsia="Times New Roman" w:hAnsi="Arial" w:cs="Arial"/>
          <w:color w:val="222222"/>
          <w:sz w:val="20"/>
          <w:szCs w:val="20"/>
        </w:rPr>
        <w:t>scaleable</w:t>
      </w:r>
      <w:proofErr w:type="spellEnd"/>
      <w:r w:rsidRPr="00930BD6">
        <w:rPr>
          <w:rFonts w:ascii="Arial" w:eastAsia="Times New Roman" w:hAnsi="Arial" w:cs="Arial"/>
          <w:color w:val="222222"/>
          <w:sz w:val="20"/>
          <w:szCs w:val="20"/>
        </w:rPr>
        <w:t xml:space="preserve">. </w:t>
      </w:r>
      <w:bookmarkStart w:id="0" w:name="_GoBack"/>
      <w:bookmarkEnd w:id="0"/>
    </w:p>
    <w:p w:rsidR="00930BD6" w:rsidRPr="00930BD6" w:rsidRDefault="00930BD6" w:rsidP="00930BD6">
      <w:pPr>
        <w:spacing w:after="0" w:line="240" w:lineRule="auto"/>
        <w:rPr>
          <w:rFonts w:ascii="Times New Roman" w:eastAsia="Times New Roman" w:hAnsi="Times New Roman" w:cs="Times New Roman"/>
          <w:sz w:val="24"/>
          <w:szCs w:val="24"/>
        </w:rPr>
      </w:pPr>
    </w:p>
    <w:p w:rsidR="00930BD6" w:rsidRPr="00930BD6" w:rsidRDefault="00930BD6" w:rsidP="00930BD6">
      <w:pPr>
        <w:spacing w:after="0" w:line="240" w:lineRule="auto"/>
        <w:rPr>
          <w:rFonts w:ascii="Times New Roman" w:eastAsia="Times New Roman" w:hAnsi="Times New Roman" w:cs="Times New Roman"/>
          <w:sz w:val="24"/>
          <w:szCs w:val="24"/>
        </w:rPr>
      </w:pPr>
      <w:r w:rsidRPr="00930BD6">
        <w:rPr>
          <w:rFonts w:ascii="Arial" w:eastAsia="Times New Roman" w:hAnsi="Arial" w:cs="Arial"/>
          <w:color w:val="222222"/>
          <w:sz w:val="20"/>
          <w:szCs w:val="20"/>
        </w:rPr>
        <w:t xml:space="preserve">If you’d like to see whether a </w:t>
      </w:r>
      <w:proofErr w:type="spellStart"/>
      <w:r w:rsidR="00BA684F">
        <w:rPr>
          <w:rFonts w:ascii="Arial" w:eastAsia="Times New Roman" w:hAnsi="Arial" w:cs="Arial"/>
          <w:color w:val="222222"/>
          <w:sz w:val="20"/>
          <w:szCs w:val="20"/>
        </w:rPr>
        <w:t>Signworld</w:t>
      </w:r>
      <w:proofErr w:type="spellEnd"/>
      <w:r w:rsidRPr="00930BD6">
        <w:rPr>
          <w:rFonts w:ascii="Arial" w:eastAsia="Times New Roman" w:hAnsi="Arial" w:cs="Arial"/>
          <w:color w:val="222222"/>
          <w:sz w:val="20"/>
          <w:szCs w:val="20"/>
        </w:rPr>
        <w:t xml:space="preserve"> opportunity exists in your area, visit </w:t>
      </w:r>
      <w:hyperlink r:id="rId5" w:history="1">
        <w:r w:rsidRPr="00930BD6">
          <w:rPr>
            <w:rFonts w:ascii="Arial" w:eastAsia="Times New Roman" w:hAnsi="Arial" w:cs="Arial"/>
            <w:color w:val="1155CC"/>
            <w:sz w:val="20"/>
            <w:szCs w:val="20"/>
            <w:u w:val="single"/>
          </w:rPr>
          <w:t>http://</w:t>
        </w:r>
        <w:r w:rsidR="00BA684F">
          <w:rPr>
            <w:rFonts w:ascii="Arial" w:eastAsia="Times New Roman" w:hAnsi="Arial" w:cs="Arial"/>
            <w:color w:val="1155CC"/>
            <w:sz w:val="20"/>
            <w:szCs w:val="20"/>
            <w:u w:val="single"/>
          </w:rPr>
          <w:t>Signworld</w:t>
        </w:r>
        <w:r w:rsidRPr="00930BD6">
          <w:rPr>
            <w:rFonts w:ascii="Arial" w:eastAsia="Times New Roman" w:hAnsi="Arial" w:cs="Arial"/>
            <w:color w:val="1155CC"/>
            <w:sz w:val="20"/>
            <w:szCs w:val="20"/>
            <w:u w:val="single"/>
          </w:rPr>
          <w:t>.org/territory/</w:t>
        </w:r>
      </w:hyperlink>
      <w:r w:rsidRPr="00930BD6">
        <w:rPr>
          <w:rFonts w:ascii="Arial" w:eastAsia="Times New Roman" w:hAnsi="Arial" w:cs="Arial"/>
          <w:color w:val="222222"/>
          <w:sz w:val="20"/>
          <w:szCs w:val="20"/>
        </w:rPr>
        <w:t xml:space="preserve"> today. A dedicated commercial real estate broker will help you find the ideal location, factoring traffic patterns, landmark locations, parking, and more into their final decision. </w:t>
      </w:r>
    </w:p>
    <w:p w:rsidR="00D74899" w:rsidRDefault="00D74899"/>
    <w:sectPr w:rsidR="00D7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C7"/>
    <w:rsid w:val="00930BD6"/>
    <w:rsid w:val="00BA684F"/>
    <w:rsid w:val="00D74899"/>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nworld.org/terri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M6500</dc:creator>
  <cp:keywords/>
  <dc:description/>
  <cp:lastModifiedBy>click tecs</cp:lastModifiedBy>
  <cp:revision>3</cp:revision>
  <dcterms:created xsi:type="dcterms:W3CDTF">2016-10-11T05:01:00Z</dcterms:created>
  <dcterms:modified xsi:type="dcterms:W3CDTF">2016-11-02T19:21:00Z</dcterms:modified>
</cp:coreProperties>
</file>